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1659"/>
        <w:tblW w:w="93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79"/>
        <w:gridCol w:w="2299"/>
        <w:gridCol w:w="3150"/>
      </w:tblGrid>
      <w:tr w:rsidR="008F77F6" w:rsidRPr="00FC53E0" w:rsidTr="00AF7B12">
        <w:trPr>
          <w:trHeight w:val="1388"/>
        </w:trPr>
        <w:tc>
          <w:tcPr>
            <w:tcW w:w="6178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:rsidR="008F0FA9" w:rsidRPr="00FC53E0" w:rsidRDefault="00441D2C" w:rsidP="00EA1A61">
            <w:pPr>
              <w:spacing w:before="40" w:after="40"/>
              <w:jc w:val="both"/>
              <w:rPr>
                <w:rFonts w:ascii="Arial" w:hAnsi="Arial" w:cs="Arial"/>
                <w:b/>
                <w:color w:val="0070C0"/>
                <w:sz w:val="28"/>
                <w:szCs w:val="28"/>
                <w:highlight w:val="yellow"/>
              </w:rPr>
            </w:pPr>
            <w:r w:rsidRPr="00441D2C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Návrh stanoviska </w:t>
            </w:r>
            <w:r w:rsidR="00F166BC" w:rsidRPr="00F166BC">
              <w:rPr>
                <w:rFonts w:ascii="Arial" w:hAnsi="Arial" w:cs="Arial"/>
                <w:b/>
                <w:color w:val="0070C0"/>
                <w:sz w:val="28"/>
                <w:szCs w:val="28"/>
              </w:rPr>
              <w:t>Rady pro výzkum, vývoj a</w:t>
            </w:r>
            <w:r w:rsidR="005402B1">
              <w:rPr>
                <w:rFonts w:ascii="Arial" w:hAnsi="Arial" w:cs="Arial"/>
                <w:b/>
                <w:color w:val="0070C0"/>
                <w:sz w:val="28"/>
                <w:szCs w:val="28"/>
              </w:rPr>
              <w:t> </w:t>
            </w:r>
            <w:r w:rsidR="00F166BC" w:rsidRPr="00F166BC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inovace k návrhu </w:t>
            </w:r>
            <w:r w:rsidR="00EA1A61" w:rsidRPr="00EA1A61">
              <w:rPr>
                <w:rFonts w:ascii="Arial" w:hAnsi="Arial" w:cs="Arial"/>
                <w:b/>
                <w:color w:val="0070C0"/>
                <w:sz w:val="28"/>
                <w:szCs w:val="28"/>
              </w:rPr>
              <w:t>Programu na podporu vytvoření a kultivace systémových podmínek pro rozvoj excelence</w:t>
            </w:r>
          </w:p>
        </w:tc>
        <w:tc>
          <w:tcPr>
            <w:tcW w:w="3150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6D9F1" w:themeFill="text2" w:themeFillTint="33"/>
            <w:vAlign w:val="center"/>
          </w:tcPr>
          <w:p w:rsidR="008F0FA9" w:rsidRPr="00FC53E0" w:rsidRDefault="00EA1A61" w:rsidP="00EA1A61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  <w:highlight w:val="yellow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406</w:t>
            </w:r>
            <w:r w:rsidR="008F0FA9" w:rsidRPr="00856B87">
              <w:rPr>
                <w:rFonts w:ascii="Arial" w:hAnsi="Arial" w:cs="Arial"/>
                <w:b/>
                <w:color w:val="0070C0"/>
                <w:sz w:val="28"/>
                <w:szCs w:val="28"/>
              </w:rPr>
              <w:t>/A</w:t>
            </w: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1</w:t>
            </w:r>
          </w:p>
        </w:tc>
      </w:tr>
      <w:tr w:rsidR="008F77F6" w:rsidRPr="00FC53E0" w:rsidTr="004C5725">
        <w:trPr>
          <w:trHeight w:val="497"/>
        </w:trPr>
        <w:tc>
          <w:tcPr>
            <w:tcW w:w="3879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D22E68" w:rsidRDefault="008F77F6" w:rsidP="00DB13D0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D22E68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Zpravodaj</w:t>
            </w:r>
          </w:p>
        </w:tc>
        <w:tc>
          <w:tcPr>
            <w:tcW w:w="5449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D22E68" w:rsidRDefault="00EA1A61" w:rsidP="005402B1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EA1A61">
              <w:rPr>
                <w:rFonts w:ascii="Arial" w:hAnsi="Arial" w:cs="Arial"/>
                <w:i/>
                <w:sz w:val="22"/>
                <w:szCs w:val="22"/>
              </w:rPr>
              <w:t xml:space="preserve">prof. </w:t>
            </w:r>
            <w:proofErr w:type="spellStart"/>
            <w:r w:rsidRPr="00EA1A61">
              <w:rPr>
                <w:rFonts w:ascii="Arial" w:hAnsi="Arial" w:cs="Arial"/>
                <w:i/>
                <w:sz w:val="22"/>
                <w:szCs w:val="22"/>
              </w:rPr>
              <w:t>Krištoufek</w:t>
            </w:r>
            <w:proofErr w:type="spellEnd"/>
            <w:r>
              <w:rPr>
                <w:rFonts w:ascii="Arial" w:hAnsi="Arial" w:cs="Arial"/>
                <w:i/>
                <w:sz w:val="22"/>
                <w:szCs w:val="22"/>
              </w:rPr>
              <w:t>,</w:t>
            </w:r>
            <w:r w:rsidRPr="00EA1A61">
              <w:rPr>
                <w:rFonts w:ascii="Arial" w:hAnsi="Arial" w:cs="Arial"/>
                <w:i/>
                <w:sz w:val="22"/>
                <w:szCs w:val="22"/>
              </w:rPr>
              <w:t xml:space="preserve"> prof. Polívka</w:t>
            </w:r>
          </w:p>
        </w:tc>
      </w:tr>
      <w:tr w:rsidR="008F77F6" w:rsidRPr="00FC53E0" w:rsidTr="004C5725">
        <w:trPr>
          <w:trHeight w:val="483"/>
        </w:trPr>
        <w:tc>
          <w:tcPr>
            <w:tcW w:w="3879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D22E68" w:rsidRDefault="008F77F6" w:rsidP="00DB13D0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D22E68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 w:rsidRPr="00D22E68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D22E68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 w:rsidRPr="00D22E68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D22E68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449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D22E68" w:rsidRDefault="00271EC9" w:rsidP="00EA1A61">
            <w:pPr>
              <w:spacing w:before="120" w:after="120"/>
              <w:rPr>
                <w:rFonts w:ascii="Arial" w:hAnsi="Arial" w:cs="Arial"/>
                <w:i/>
                <w:sz w:val="22"/>
                <w:szCs w:val="22"/>
              </w:rPr>
            </w:pPr>
            <w:r w:rsidRPr="00D22E68">
              <w:rPr>
                <w:rFonts w:ascii="Arial" w:hAnsi="Arial" w:cs="Arial"/>
                <w:i/>
                <w:sz w:val="22"/>
                <w:szCs w:val="22"/>
              </w:rPr>
              <w:t xml:space="preserve">Odbor </w:t>
            </w:r>
            <w:r w:rsidR="0066382C" w:rsidRPr="00D22E68">
              <w:rPr>
                <w:rFonts w:ascii="Arial" w:hAnsi="Arial" w:cs="Arial"/>
                <w:i/>
                <w:sz w:val="22"/>
                <w:szCs w:val="22"/>
              </w:rPr>
              <w:t>VV</w:t>
            </w:r>
            <w:r w:rsidRPr="00D22E68">
              <w:rPr>
                <w:rFonts w:ascii="Arial" w:hAnsi="Arial" w:cs="Arial"/>
                <w:i/>
                <w:sz w:val="22"/>
                <w:szCs w:val="22"/>
              </w:rPr>
              <w:t>I</w:t>
            </w:r>
            <w:r w:rsidR="00FA0A9E" w:rsidRPr="00D22E68">
              <w:rPr>
                <w:rFonts w:ascii="Arial" w:hAnsi="Arial" w:cs="Arial"/>
                <w:i/>
                <w:sz w:val="22"/>
                <w:szCs w:val="22"/>
              </w:rPr>
              <w:t>,</w:t>
            </w:r>
            <w:r w:rsidR="005E42B2" w:rsidRPr="00D22E68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DF6F64">
              <w:rPr>
                <w:rFonts w:ascii="Arial" w:hAnsi="Arial" w:cs="Arial"/>
                <w:i/>
                <w:sz w:val="22"/>
                <w:szCs w:val="22"/>
              </w:rPr>
              <w:t xml:space="preserve">5. </w:t>
            </w:r>
            <w:r w:rsidR="00EA1A61">
              <w:rPr>
                <w:rFonts w:ascii="Arial" w:hAnsi="Arial" w:cs="Arial"/>
                <w:i/>
                <w:sz w:val="22"/>
                <w:szCs w:val="22"/>
              </w:rPr>
              <w:t>11</w:t>
            </w:r>
            <w:r w:rsidR="00892462" w:rsidRPr="00D22E68">
              <w:rPr>
                <w:rFonts w:ascii="Arial" w:hAnsi="Arial" w:cs="Arial"/>
                <w:i/>
                <w:sz w:val="22"/>
                <w:szCs w:val="22"/>
              </w:rPr>
              <w:t>.</w:t>
            </w:r>
            <w:r w:rsidR="007330BB" w:rsidRPr="00D22E68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950BA2" w:rsidRPr="00D22E68">
              <w:rPr>
                <w:rFonts w:ascii="Arial" w:hAnsi="Arial" w:cs="Arial"/>
                <w:i/>
                <w:sz w:val="22"/>
                <w:szCs w:val="22"/>
              </w:rPr>
              <w:t>20</w:t>
            </w:r>
            <w:r w:rsidR="00E40A92" w:rsidRPr="00D22E68">
              <w:rPr>
                <w:rFonts w:ascii="Arial" w:hAnsi="Arial" w:cs="Arial"/>
                <w:i/>
                <w:sz w:val="22"/>
                <w:szCs w:val="22"/>
              </w:rPr>
              <w:t>2</w:t>
            </w:r>
            <w:r w:rsidR="00F166BC" w:rsidRPr="00D22E68">
              <w:rPr>
                <w:rFonts w:ascii="Arial" w:hAnsi="Arial" w:cs="Arial"/>
                <w:i/>
                <w:sz w:val="22"/>
                <w:szCs w:val="22"/>
              </w:rPr>
              <w:t>4</w:t>
            </w:r>
          </w:p>
        </w:tc>
      </w:tr>
      <w:tr w:rsidR="008F77F6" w:rsidRPr="00FC53E0" w:rsidTr="003E0722">
        <w:trPr>
          <w:trHeight w:val="112"/>
        </w:trPr>
        <w:tc>
          <w:tcPr>
            <w:tcW w:w="932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F166BC" w:rsidRDefault="00F166BC" w:rsidP="00B647BF">
            <w:pPr>
              <w:spacing w:after="240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F166BC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Návrh </w:t>
            </w:r>
            <w:r w:rsidR="00EA1A61">
              <w:t xml:space="preserve"> </w:t>
            </w:r>
            <w:r w:rsidR="00EA1A61" w:rsidRPr="00EA1A61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Programu na podporu vytvoření a kultivace systémových podmínek pro rozvoj excelence </w:t>
            </w:r>
            <w:r w:rsidRPr="00F166BC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(dále jen „Program“) </w:t>
            </w:r>
            <w:r w:rsidR="002A3C4F">
              <w:rPr>
                <w:rFonts w:ascii="Arial" w:hAnsi="Arial" w:cs="Arial"/>
                <w:color w:val="000000" w:themeColor="text1"/>
                <w:sz w:val="22"/>
                <w:szCs w:val="22"/>
              </w:rPr>
              <w:t>se předkládá</w:t>
            </w:r>
            <w:r w:rsidRPr="00F166BC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Radě pro výzkum, vývoj a inovace (dále jen „Rada“) na základě 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žádosti </w:t>
            </w:r>
            <w:r w:rsidR="00EA1A61" w:rsidRPr="00EA1A61">
              <w:rPr>
                <w:rFonts w:ascii="Arial" w:hAnsi="Arial" w:cs="Arial"/>
                <w:color w:val="000000" w:themeColor="text1"/>
                <w:sz w:val="22"/>
                <w:szCs w:val="22"/>
              </w:rPr>
              <w:t>Ministerstva školství, mládeže a tělovýchovy (dále jen „poskytovatel“) ze dne 22. říjn</w:t>
            </w:r>
            <w:r w:rsidR="00EA1A61">
              <w:rPr>
                <w:rFonts w:ascii="Arial" w:hAnsi="Arial" w:cs="Arial"/>
                <w:color w:val="000000" w:themeColor="text1"/>
                <w:sz w:val="22"/>
                <w:szCs w:val="22"/>
              </w:rPr>
              <w:t>a 2024, č. j. MSMT-15806/2024-3</w:t>
            </w:r>
            <w:r w:rsidR="00380644" w:rsidRPr="00380644">
              <w:rPr>
                <w:rFonts w:ascii="Arial" w:hAnsi="Arial" w:cs="Arial"/>
                <w:color w:val="000000" w:themeColor="text1"/>
                <w:sz w:val="22"/>
                <w:szCs w:val="22"/>
              </w:rPr>
              <w:t>.</w:t>
            </w:r>
          </w:p>
          <w:p w:rsidR="002A3C4F" w:rsidRDefault="00EF7A23" w:rsidP="002A3C4F">
            <w:pPr>
              <w:spacing w:after="24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F7A23">
              <w:rPr>
                <w:rFonts w:ascii="Arial" w:hAnsi="Arial" w:cs="Arial"/>
                <w:sz w:val="22"/>
                <w:szCs w:val="22"/>
              </w:rPr>
              <w:t>Cílem Programu je rozvinout institucionální zázemí veřejných vysokých škol pro posílení a další kultivaci excelence ve VaVaI vědeckých týmů z ČR úspěšných v rámcových programech EU pro výzkum a inovace a dalších obdobných mezinárodních programech na podporu VaVaI.</w:t>
            </w:r>
          </w:p>
          <w:p w:rsidR="00EF7A23" w:rsidRDefault="00EF7A23" w:rsidP="002A3C4F">
            <w:pPr>
              <w:spacing w:after="24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F7A23">
              <w:rPr>
                <w:rFonts w:ascii="Arial" w:hAnsi="Arial" w:cs="Arial"/>
                <w:sz w:val="22"/>
                <w:szCs w:val="22"/>
              </w:rPr>
              <w:t>Program bude podporovat dva typy aktivit. První typ aktivit je závazný pro všechny předložené projekty (nebudou podporovány projekty, které budou realizovat pouze druhý typ aktivit) a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EF7A23">
              <w:rPr>
                <w:rFonts w:ascii="Arial" w:hAnsi="Arial" w:cs="Arial"/>
                <w:sz w:val="22"/>
                <w:szCs w:val="22"/>
              </w:rPr>
              <w:t>spočívá ve vytvoření či posílení institucionálního zázemí pro posílení excelence na vysoké škole a vytváří tak podmínky pro druhý typ aktivit - přímou finanční podporu projektů excelentního VaVaI, tedy podporu excelentních výzkumných týmů prostřednictvím interních nástrojů veřejných vysokých škol.</w:t>
            </w:r>
          </w:p>
          <w:p w:rsidR="003E0722" w:rsidRPr="00EA1A61" w:rsidRDefault="003E0722" w:rsidP="002A3C4F">
            <w:pPr>
              <w:spacing w:after="240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EF7A23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Doba trvání</w:t>
            </w:r>
            <w:r w:rsidRPr="00F166BC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Programu je stanovena na roky </w:t>
            </w:r>
            <w:r w:rsidRPr="00B7314E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202</w:t>
            </w:r>
            <w:r w:rsidR="00EA1A61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6</w:t>
            </w:r>
            <w:r w:rsidRPr="00B7314E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 xml:space="preserve"> až 203</w:t>
            </w:r>
            <w:r w:rsidR="00EA1A61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0</w:t>
            </w:r>
            <w:r w:rsidRPr="00B7314E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 xml:space="preserve">, tj. na </w:t>
            </w:r>
            <w:r w:rsidR="00EA1A61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5</w:t>
            </w:r>
            <w:r w:rsidRPr="00B7314E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 xml:space="preserve"> let.</w:t>
            </w:r>
            <w:r>
              <w:t xml:space="preserve"> </w:t>
            </w:r>
            <w:r w:rsidRPr="00EF7A23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Celkové výdaje</w:t>
            </w:r>
            <w:r w:rsidRPr="00F166BC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na</w:t>
            </w:r>
            <w:r w:rsidR="00856B87">
              <w:rPr>
                <w:rFonts w:ascii="Arial" w:hAnsi="Arial" w:cs="Arial"/>
                <w:color w:val="000000" w:themeColor="text1"/>
                <w:sz w:val="22"/>
                <w:szCs w:val="22"/>
              </w:rPr>
              <w:t> </w:t>
            </w:r>
            <w:r w:rsidRPr="00F166BC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Program </w:t>
            </w:r>
            <w:r w:rsidR="00EA1A61" w:rsidRPr="00EA1A61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se předpokládají </w:t>
            </w:r>
            <w:r w:rsidR="00EA1A61" w:rsidRPr="00EF7A23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ve výši 3 530 953 tis. Kč</w:t>
            </w:r>
            <w:r w:rsidR="00EA1A61" w:rsidRPr="00EA1A61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s tím, že účelová podpora poskytovaná programem </w:t>
            </w:r>
            <w:r w:rsidR="00EA1A61" w:rsidRPr="00EF7A23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z prostředků státního rozpočtu bude představovat 1 797 500 tis. Kč</w:t>
            </w:r>
            <w:r w:rsidRPr="00B7314E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.</w:t>
            </w:r>
            <w:r w:rsidR="002A3C4F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 xml:space="preserve"> </w:t>
            </w:r>
            <w:r w:rsidR="00EA1A61" w:rsidRPr="00EA1A61">
              <w:rPr>
                <w:rFonts w:ascii="Arial" w:hAnsi="Arial" w:cs="Arial"/>
                <w:color w:val="000000" w:themeColor="text1"/>
                <w:sz w:val="22"/>
                <w:szCs w:val="22"/>
              </w:rPr>
              <w:t>Jediná veřejná soutěž v</w:t>
            </w:r>
            <w:r w:rsidR="00EA1A61">
              <w:rPr>
                <w:rFonts w:ascii="Arial" w:hAnsi="Arial" w:cs="Arial"/>
                <w:color w:val="000000" w:themeColor="text1"/>
                <w:sz w:val="22"/>
                <w:szCs w:val="22"/>
              </w:rPr>
              <w:t> </w:t>
            </w:r>
            <w:r w:rsidR="00EA1A61" w:rsidRPr="00EA1A61">
              <w:rPr>
                <w:rFonts w:ascii="Arial" w:hAnsi="Arial" w:cs="Arial"/>
                <w:color w:val="000000" w:themeColor="text1"/>
                <w:sz w:val="22"/>
                <w:szCs w:val="22"/>
              </w:rPr>
              <w:t>Programu</w:t>
            </w:r>
            <w:r w:rsidR="00EA1A61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bude vyhlášena v roce 2025</w:t>
            </w:r>
            <w:r w:rsidR="002A3C4F">
              <w:t xml:space="preserve"> </w:t>
            </w:r>
            <w:r w:rsidR="002A3C4F" w:rsidRPr="002A3C4F">
              <w:rPr>
                <w:rFonts w:ascii="Arial" w:hAnsi="Arial" w:cs="Arial"/>
                <w:color w:val="000000" w:themeColor="text1"/>
                <w:sz w:val="22"/>
                <w:szCs w:val="22"/>
              </w:rPr>
              <w:t>pro projekty s délkou řešení pět let</w:t>
            </w:r>
            <w:r w:rsidR="00B647BF">
              <w:rPr>
                <w:rFonts w:ascii="Arial" w:hAnsi="Arial" w:cs="Arial"/>
                <w:color w:val="000000" w:themeColor="text1"/>
                <w:sz w:val="22"/>
                <w:szCs w:val="22"/>
              </w:rPr>
              <w:t>.</w:t>
            </w:r>
          </w:p>
          <w:p w:rsidR="00856B87" w:rsidRPr="00B647BF" w:rsidRDefault="00EA1A61" w:rsidP="007E1A40">
            <w:pPr>
              <w:autoSpaceDE w:val="0"/>
              <w:autoSpaceDN w:val="0"/>
              <w:adjustRightInd w:val="0"/>
              <w:spacing w:after="240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B647BF">
              <w:rPr>
                <w:rFonts w:ascii="Arial" w:hAnsi="Arial" w:cs="Arial"/>
                <w:color w:val="000000" w:themeColor="text1"/>
                <w:sz w:val="22"/>
                <w:szCs w:val="22"/>
              </w:rPr>
              <w:t>Komise pro hodnocení výsledků a ukončených programů (dále jen „KHV“) projednala předložený návrh Programu dne 4. listopadu 2024</w:t>
            </w:r>
            <w:r w:rsidR="00B647BF">
              <w:rPr>
                <w:rFonts w:ascii="Arial" w:hAnsi="Arial" w:cs="Arial"/>
                <w:color w:val="000000" w:themeColor="text1"/>
                <w:sz w:val="22"/>
                <w:szCs w:val="22"/>
              </w:rPr>
              <w:t>.</w:t>
            </w:r>
          </w:p>
        </w:tc>
      </w:tr>
      <w:tr w:rsidR="008F77F6" w:rsidRPr="00FC53E0" w:rsidTr="00B647BF">
        <w:trPr>
          <w:trHeight w:val="1886"/>
        </w:trPr>
        <w:tc>
          <w:tcPr>
            <w:tcW w:w="9328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BB3FCF" w:rsidRDefault="008F77F6" w:rsidP="00655C89">
            <w:pPr>
              <w:spacing w:before="120" w:after="6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BB3FCF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172914" w:rsidRPr="00BB3FCF" w:rsidRDefault="00172914" w:rsidP="00172914">
            <w:pPr>
              <w:pStyle w:val="Odstavecseseznamem"/>
              <w:spacing w:after="60"/>
              <w:ind w:left="714"/>
              <w:jc w:val="both"/>
              <w:rPr>
                <w:rFonts w:ascii="Arial" w:hAnsi="Arial" w:cs="Arial"/>
                <w:bCs/>
                <w:sz w:val="6"/>
                <w:szCs w:val="6"/>
              </w:rPr>
            </w:pPr>
          </w:p>
          <w:p w:rsidR="00EA1A61" w:rsidRPr="00B647BF" w:rsidRDefault="00EA1A61" w:rsidP="00B647BF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647BF">
              <w:rPr>
                <w:rFonts w:ascii="Arial" w:hAnsi="Arial" w:cs="Arial"/>
                <w:color w:val="000000"/>
                <w:sz w:val="22"/>
                <w:szCs w:val="22"/>
              </w:rPr>
              <w:t>Dopis MŠMT</w:t>
            </w:r>
          </w:p>
          <w:p w:rsidR="007E1A40" w:rsidRPr="00B647BF" w:rsidRDefault="007E1A40" w:rsidP="007E1A40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647BF">
              <w:rPr>
                <w:rFonts w:ascii="Arial" w:hAnsi="Arial" w:cs="Arial"/>
                <w:color w:val="000000"/>
                <w:sz w:val="22"/>
                <w:szCs w:val="22"/>
              </w:rPr>
              <w:t xml:space="preserve">Materiál návrhu Programu na podporu vytvoření a kultivace systémových podmínek pro rozvoj excelence  </w:t>
            </w:r>
          </w:p>
          <w:p w:rsidR="00BB3FCF" w:rsidRPr="00B647BF" w:rsidRDefault="00BB3FCF" w:rsidP="00B647BF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647BF">
              <w:rPr>
                <w:rFonts w:ascii="Arial" w:hAnsi="Arial" w:cs="Arial"/>
                <w:color w:val="000000"/>
                <w:sz w:val="22"/>
                <w:szCs w:val="22"/>
              </w:rPr>
              <w:t>Návrh stanoviska Rady</w:t>
            </w:r>
          </w:p>
          <w:p w:rsidR="00856B87" w:rsidRPr="00EA1A61" w:rsidRDefault="00B7314E" w:rsidP="00B647BF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82E8C">
              <w:rPr>
                <w:rFonts w:ascii="Arial" w:hAnsi="Arial" w:cs="Arial"/>
                <w:color w:val="000000"/>
                <w:sz w:val="22"/>
                <w:szCs w:val="22"/>
              </w:rPr>
              <w:t>Vyjádření KHV</w:t>
            </w:r>
          </w:p>
        </w:tc>
      </w:tr>
    </w:tbl>
    <w:p w:rsidR="00F86D54" w:rsidRDefault="00DA03E6" w:rsidP="004C5725">
      <w:bookmarkStart w:id="0" w:name="_GoBack"/>
      <w:bookmarkEnd w:id="0"/>
    </w:p>
    <w:sectPr w:rsidR="00F86D5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03E6" w:rsidRDefault="00DA03E6" w:rsidP="008F77F6">
      <w:r>
        <w:separator/>
      </w:r>
    </w:p>
  </w:endnote>
  <w:endnote w:type="continuationSeparator" w:id="0">
    <w:p w:rsidR="00DA03E6" w:rsidRDefault="00DA03E6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MV Bol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03E6" w:rsidRDefault="00DA03E6" w:rsidP="008F77F6">
      <w:r>
        <w:separator/>
      </w:r>
    </w:p>
  </w:footnote>
  <w:footnote w:type="continuationSeparator" w:id="0">
    <w:p w:rsidR="00DA03E6" w:rsidRDefault="00DA03E6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 wp14:anchorId="07584B61" wp14:editId="61508BAC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775D65"/>
    <w:multiLevelType w:val="hybridMultilevel"/>
    <w:tmpl w:val="8F66A21C"/>
    <w:lvl w:ilvl="0" w:tplc="4C4EDFB4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7040F4"/>
    <w:multiLevelType w:val="hybridMultilevel"/>
    <w:tmpl w:val="3CC6DAD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695068"/>
    <w:multiLevelType w:val="hybridMultilevel"/>
    <w:tmpl w:val="64407140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4CC7ACB"/>
    <w:multiLevelType w:val="hybridMultilevel"/>
    <w:tmpl w:val="FAE0049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352FD1"/>
    <w:multiLevelType w:val="hybridMultilevel"/>
    <w:tmpl w:val="C8783EF4"/>
    <w:lvl w:ilvl="0" w:tplc="04050003">
      <w:start w:val="1"/>
      <w:numFmt w:val="bullet"/>
      <w:lvlText w:val="o"/>
      <w:lvlJc w:val="left"/>
      <w:pPr>
        <w:ind w:left="1080" w:hanging="720"/>
      </w:pPr>
      <w:rPr>
        <w:rFonts w:ascii="Courier New" w:hAnsi="Courier New" w:cs="Courier New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1E13D3"/>
    <w:multiLevelType w:val="hybridMultilevel"/>
    <w:tmpl w:val="251635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926E644">
      <w:numFmt w:val="bullet"/>
      <w:lvlText w:val="•"/>
      <w:lvlJc w:val="left"/>
      <w:pPr>
        <w:ind w:left="1440" w:hanging="360"/>
      </w:pPr>
      <w:rPr>
        <w:rFonts w:ascii="Arial" w:eastAsiaTheme="minorHAnsi" w:hAnsi="Arial" w:cs="Arial" w:hint="default"/>
        <w:color w:val="000000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8F3053"/>
    <w:multiLevelType w:val="hybridMultilevel"/>
    <w:tmpl w:val="09508BB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CD78E8"/>
    <w:multiLevelType w:val="hybridMultilevel"/>
    <w:tmpl w:val="3946B60A"/>
    <w:lvl w:ilvl="0" w:tplc="4CCE0A4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535CC4"/>
    <w:multiLevelType w:val="hybridMultilevel"/>
    <w:tmpl w:val="33CA4122"/>
    <w:lvl w:ilvl="0" w:tplc="040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4713463"/>
    <w:multiLevelType w:val="hybridMultilevel"/>
    <w:tmpl w:val="2EC82E7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E06230"/>
    <w:multiLevelType w:val="hybridMultilevel"/>
    <w:tmpl w:val="0C464B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70F2077"/>
    <w:multiLevelType w:val="hybridMultilevel"/>
    <w:tmpl w:val="A4CCB73E"/>
    <w:lvl w:ilvl="0" w:tplc="23942CB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D7119D"/>
    <w:multiLevelType w:val="hybridMultilevel"/>
    <w:tmpl w:val="9D1CD666"/>
    <w:lvl w:ilvl="0" w:tplc="EDFEC6D0">
      <w:start w:val="6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341FF1"/>
    <w:multiLevelType w:val="hybridMultilevel"/>
    <w:tmpl w:val="1CA8CDB4"/>
    <w:lvl w:ilvl="0" w:tplc="04050011">
      <w:start w:val="1"/>
      <w:numFmt w:val="decimal"/>
      <w:lvlText w:val="%1)"/>
      <w:lvlJc w:val="left"/>
      <w:pPr>
        <w:ind w:left="1077" w:hanging="360"/>
      </w:pPr>
    </w:lvl>
    <w:lvl w:ilvl="1" w:tplc="04050019" w:tentative="1">
      <w:start w:val="1"/>
      <w:numFmt w:val="lowerLetter"/>
      <w:lvlText w:val="%2."/>
      <w:lvlJc w:val="left"/>
      <w:pPr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BA1010A"/>
    <w:multiLevelType w:val="hybridMultilevel"/>
    <w:tmpl w:val="4B6CCACC"/>
    <w:lvl w:ilvl="0" w:tplc="2D965DB6">
      <w:start w:val="5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501A2E"/>
    <w:multiLevelType w:val="hybridMultilevel"/>
    <w:tmpl w:val="5C4C64AC"/>
    <w:lvl w:ilvl="0" w:tplc="4E407F4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E14DC1"/>
    <w:multiLevelType w:val="hybridMultilevel"/>
    <w:tmpl w:val="8C0C168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D85D20"/>
    <w:multiLevelType w:val="hybridMultilevel"/>
    <w:tmpl w:val="A24A98F8"/>
    <w:lvl w:ilvl="0" w:tplc="EDDA4A0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DC3404"/>
    <w:multiLevelType w:val="hybridMultilevel"/>
    <w:tmpl w:val="EB1A076A"/>
    <w:lvl w:ilvl="0" w:tplc="01965756">
      <w:start w:val="1"/>
      <w:numFmt w:val="upperRoman"/>
      <w:lvlText w:val="%1."/>
      <w:lvlJc w:val="left"/>
      <w:pPr>
        <w:tabs>
          <w:tab w:val="num" w:pos="862"/>
        </w:tabs>
        <w:ind w:left="862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AD77839"/>
    <w:multiLevelType w:val="hybridMultilevel"/>
    <w:tmpl w:val="CCF8BB4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48C608E"/>
    <w:multiLevelType w:val="hybridMultilevel"/>
    <w:tmpl w:val="6BF4E6A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F91E09"/>
    <w:multiLevelType w:val="hybridMultilevel"/>
    <w:tmpl w:val="6256EA08"/>
    <w:lvl w:ilvl="0" w:tplc="C0E6E78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487D1A"/>
    <w:multiLevelType w:val="hybridMultilevel"/>
    <w:tmpl w:val="21C0136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704486"/>
    <w:multiLevelType w:val="hybridMultilevel"/>
    <w:tmpl w:val="303E46B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634D59"/>
    <w:multiLevelType w:val="hybridMultilevel"/>
    <w:tmpl w:val="B4C4366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560E6D6">
      <w:start w:val="7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b/>
      </w:rPr>
    </w:lvl>
    <w:lvl w:ilvl="2" w:tplc="4E407F48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4EB01E7"/>
    <w:multiLevelType w:val="multilevel"/>
    <w:tmpl w:val="2F705CF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8" w15:restartNumberingAfterBreak="0">
    <w:nsid w:val="58EF1E7C"/>
    <w:multiLevelType w:val="hybridMultilevel"/>
    <w:tmpl w:val="307C87E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A053D3C"/>
    <w:multiLevelType w:val="hybridMultilevel"/>
    <w:tmpl w:val="539C1E10"/>
    <w:lvl w:ilvl="0" w:tplc="DBACF6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AD143C2"/>
    <w:multiLevelType w:val="hybridMultilevel"/>
    <w:tmpl w:val="AD005BD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EB6106"/>
    <w:multiLevelType w:val="hybridMultilevel"/>
    <w:tmpl w:val="985C9D9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DA0016B"/>
    <w:multiLevelType w:val="multilevel"/>
    <w:tmpl w:val="42E80ED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3" w15:restartNumberingAfterBreak="0">
    <w:nsid w:val="600E473B"/>
    <w:multiLevelType w:val="hybridMultilevel"/>
    <w:tmpl w:val="BB369E72"/>
    <w:lvl w:ilvl="0" w:tplc="0405000F">
      <w:start w:val="1"/>
      <w:numFmt w:val="decimal"/>
      <w:lvlText w:val="%1."/>
      <w:lvlJc w:val="left"/>
      <w:pPr>
        <w:ind w:left="960" w:hanging="360"/>
      </w:pPr>
    </w:lvl>
    <w:lvl w:ilvl="1" w:tplc="04050019" w:tentative="1">
      <w:start w:val="1"/>
      <w:numFmt w:val="lowerLetter"/>
      <w:lvlText w:val="%2."/>
      <w:lvlJc w:val="left"/>
      <w:pPr>
        <w:ind w:left="1680" w:hanging="360"/>
      </w:pPr>
    </w:lvl>
    <w:lvl w:ilvl="2" w:tplc="0405001B" w:tentative="1">
      <w:start w:val="1"/>
      <w:numFmt w:val="lowerRoman"/>
      <w:lvlText w:val="%3."/>
      <w:lvlJc w:val="right"/>
      <w:pPr>
        <w:ind w:left="2400" w:hanging="180"/>
      </w:pPr>
    </w:lvl>
    <w:lvl w:ilvl="3" w:tplc="0405000F" w:tentative="1">
      <w:start w:val="1"/>
      <w:numFmt w:val="decimal"/>
      <w:lvlText w:val="%4."/>
      <w:lvlJc w:val="left"/>
      <w:pPr>
        <w:ind w:left="3120" w:hanging="360"/>
      </w:pPr>
    </w:lvl>
    <w:lvl w:ilvl="4" w:tplc="04050019" w:tentative="1">
      <w:start w:val="1"/>
      <w:numFmt w:val="lowerLetter"/>
      <w:lvlText w:val="%5."/>
      <w:lvlJc w:val="left"/>
      <w:pPr>
        <w:ind w:left="3840" w:hanging="360"/>
      </w:pPr>
    </w:lvl>
    <w:lvl w:ilvl="5" w:tplc="0405001B" w:tentative="1">
      <w:start w:val="1"/>
      <w:numFmt w:val="lowerRoman"/>
      <w:lvlText w:val="%6."/>
      <w:lvlJc w:val="right"/>
      <w:pPr>
        <w:ind w:left="4560" w:hanging="180"/>
      </w:pPr>
    </w:lvl>
    <w:lvl w:ilvl="6" w:tplc="0405000F" w:tentative="1">
      <w:start w:val="1"/>
      <w:numFmt w:val="decimal"/>
      <w:lvlText w:val="%7."/>
      <w:lvlJc w:val="left"/>
      <w:pPr>
        <w:ind w:left="5280" w:hanging="360"/>
      </w:pPr>
    </w:lvl>
    <w:lvl w:ilvl="7" w:tplc="04050019" w:tentative="1">
      <w:start w:val="1"/>
      <w:numFmt w:val="lowerLetter"/>
      <w:lvlText w:val="%8."/>
      <w:lvlJc w:val="left"/>
      <w:pPr>
        <w:ind w:left="6000" w:hanging="360"/>
      </w:pPr>
    </w:lvl>
    <w:lvl w:ilvl="8" w:tplc="0405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4" w15:restartNumberingAfterBreak="0">
    <w:nsid w:val="640321CC"/>
    <w:multiLevelType w:val="hybridMultilevel"/>
    <w:tmpl w:val="921A6A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58B4933"/>
    <w:multiLevelType w:val="hybridMultilevel"/>
    <w:tmpl w:val="4BFEA9F4"/>
    <w:lvl w:ilvl="0" w:tplc="8E945F7A">
      <w:start w:val="1"/>
      <w:numFmt w:val="upperRoman"/>
      <w:lvlText w:val="%1)"/>
      <w:lvlJc w:val="left"/>
      <w:pPr>
        <w:ind w:left="723" w:hanging="720"/>
      </w:pPr>
      <w:rPr>
        <w:b/>
        <w:color w:val="0070C0"/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083" w:hanging="360"/>
      </w:pPr>
    </w:lvl>
    <w:lvl w:ilvl="2" w:tplc="0405001B">
      <w:start w:val="1"/>
      <w:numFmt w:val="lowerRoman"/>
      <w:lvlText w:val="%3."/>
      <w:lvlJc w:val="right"/>
      <w:pPr>
        <w:ind w:left="1803" w:hanging="180"/>
      </w:pPr>
    </w:lvl>
    <w:lvl w:ilvl="3" w:tplc="0405000F">
      <w:start w:val="1"/>
      <w:numFmt w:val="decimal"/>
      <w:lvlText w:val="%4."/>
      <w:lvlJc w:val="left"/>
      <w:pPr>
        <w:ind w:left="2523" w:hanging="360"/>
      </w:pPr>
    </w:lvl>
    <w:lvl w:ilvl="4" w:tplc="04050019">
      <w:start w:val="1"/>
      <w:numFmt w:val="lowerLetter"/>
      <w:lvlText w:val="%5."/>
      <w:lvlJc w:val="left"/>
      <w:pPr>
        <w:ind w:left="3243" w:hanging="360"/>
      </w:pPr>
    </w:lvl>
    <w:lvl w:ilvl="5" w:tplc="0405001B">
      <w:start w:val="1"/>
      <w:numFmt w:val="lowerRoman"/>
      <w:lvlText w:val="%6."/>
      <w:lvlJc w:val="right"/>
      <w:pPr>
        <w:ind w:left="3963" w:hanging="180"/>
      </w:pPr>
    </w:lvl>
    <w:lvl w:ilvl="6" w:tplc="0405000F">
      <w:start w:val="1"/>
      <w:numFmt w:val="decimal"/>
      <w:lvlText w:val="%7."/>
      <w:lvlJc w:val="left"/>
      <w:pPr>
        <w:ind w:left="4683" w:hanging="360"/>
      </w:pPr>
    </w:lvl>
    <w:lvl w:ilvl="7" w:tplc="04050019">
      <w:start w:val="1"/>
      <w:numFmt w:val="lowerLetter"/>
      <w:lvlText w:val="%8."/>
      <w:lvlJc w:val="left"/>
      <w:pPr>
        <w:ind w:left="5403" w:hanging="360"/>
      </w:pPr>
    </w:lvl>
    <w:lvl w:ilvl="8" w:tplc="0405001B">
      <w:start w:val="1"/>
      <w:numFmt w:val="lowerRoman"/>
      <w:lvlText w:val="%9."/>
      <w:lvlJc w:val="right"/>
      <w:pPr>
        <w:ind w:left="6123" w:hanging="180"/>
      </w:pPr>
    </w:lvl>
  </w:abstractNum>
  <w:abstractNum w:abstractNumId="36" w15:restartNumberingAfterBreak="0">
    <w:nsid w:val="65C462C0"/>
    <w:multiLevelType w:val="hybridMultilevel"/>
    <w:tmpl w:val="785E51B6"/>
    <w:lvl w:ilvl="0" w:tplc="86A4AB3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5CB7BCB"/>
    <w:multiLevelType w:val="hybridMultilevel"/>
    <w:tmpl w:val="E50C831A"/>
    <w:lvl w:ilvl="0" w:tplc="04050011">
      <w:start w:val="1"/>
      <w:numFmt w:val="decimal"/>
      <w:lvlText w:val="%1)"/>
      <w:lvlJc w:val="left"/>
      <w:pPr>
        <w:ind w:left="363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083" w:hanging="360"/>
      </w:pPr>
    </w:lvl>
    <w:lvl w:ilvl="2" w:tplc="0405001B" w:tentative="1">
      <w:start w:val="1"/>
      <w:numFmt w:val="lowerRoman"/>
      <w:lvlText w:val="%3."/>
      <w:lvlJc w:val="right"/>
      <w:pPr>
        <w:ind w:left="1803" w:hanging="180"/>
      </w:pPr>
    </w:lvl>
    <w:lvl w:ilvl="3" w:tplc="0405000F" w:tentative="1">
      <w:start w:val="1"/>
      <w:numFmt w:val="decimal"/>
      <w:lvlText w:val="%4."/>
      <w:lvlJc w:val="left"/>
      <w:pPr>
        <w:ind w:left="2523" w:hanging="360"/>
      </w:pPr>
    </w:lvl>
    <w:lvl w:ilvl="4" w:tplc="04050019" w:tentative="1">
      <w:start w:val="1"/>
      <w:numFmt w:val="lowerLetter"/>
      <w:lvlText w:val="%5."/>
      <w:lvlJc w:val="left"/>
      <w:pPr>
        <w:ind w:left="3243" w:hanging="360"/>
      </w:pPr>
    </w:lvl>
    <w:lvl w:ilvl="5" w:tplc="0405001B" w:tentative="1">
      <w:start w:val="1"/>
      <w:numFmt w:val="lowerRoman"/>
      <w:lvlText w:val="%6."/>
      <w:lvlJc w:val="right"/>
      <w:pPr>
        <w:ind w:left="3963" w:hanging="180"/>
      </w:pPr>
    </w:lvl>
    <w:lvl w:ilvl="6" w:tplc="0405000F" w:tentative="1">
      <w:start w:val="1"/>
      <w:numFmt w:val="decimal"/>
      <w:lvlText w:val="%7."/>
      <w:lvlJc w:val="left"/>
      <w:pPr>
        <w:ind w:left="4683" w:hanging="360"/>
      </w:pPr>
    </w:lvl>
    <w:lvl w:ilvl="7" w:tplc="04050019" w:tentative="1">
      <w:start w:val="1"/>
      <w:numFmt w:val="lowerLetter"/>
      <w:lvlText w:val="%8."/>
      <w:lvlJc w:val="left"/>
      <w:pPr>
        <w:ind w:left="5403" w:hanging="360"/>
      </w:pPr>
    </w:lvl>
    <w:lvl w:ilvl="8" w:tplc="040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38" w15:restartNumberingAfterBreak="0">
    <w:nsid w:val="6F8752CB"/>
    <w:multiLevelType w:val="hybridMultilevel"/>
    <w:tmpl w:val="56C889F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5F33E5C"/>
    <w:multiLevelType w:val="hybridMultilevel"/>
    <w:tmpl w:val="706E9202"/>
    <w:lvl w:ilvl="0" w:tplc="04050003">
      <w:start w:val="1"/>
      <w:numFmt w:val="bullet"/>
      <w:lvlText w:val="o"/>
      <w:lvlJc w:val="left"/>
      <w:pPr>
        <w:ind w:left="1080" w:hanging="720"/>
      </w:pPr>
      <w:rPr>
        <w:rFonts w:ascii="Courier New" w:hAnsi="Courier New" w:cs="Courier New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2C64BD"/>
    <w:multiLevelType w:val="hybridMultilevel"/>
    <w:tmpl w:val="DE3C45D4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1" w15:restartNumberingAfterBreak="0">
    <w:nsid w:val="7BB94BF7"/>
    <w:multiLevelType w:val="hybridMultilevel"/>
    <w:tmpl w:val="9F8C5322"/>
    <w:lvl w:ilvl="0" w:tplc="EDFEC6D0">
      <w:start w:val="6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DD05BE2"/>
    <w:multiLevelType w:val="hybridMultilevel"/>
    <w:tmpl w:val="5F98B3A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2"/>
  </w:num>
  <w:num w:numId="3">
    <w:abstractNumId w:val="20"/>
  </w:num>
  <w:num w:numId="4">
    <w:abstractNumId w:val="1"/>
  </w:num>
  <w:num w:numId="5">
    <w:abstractNumId w:val="16"/>
  </w:num>
  <w:num w:numId="6">
    <w:abstractNumId w:val="21"/>
  </w:num>
  <w:num w:numId="7">
    <w:abstractNumId w:val="19"/>
  </w:num>
  <w:num w:numId="8">
    <w:abstractNumId w:val="14"/>
  </w:num>
  <w:num w:numId="9">
    <w:abstractNumId w:val="8"/>
  </w:num>
  <w:num w:numId="10">
    <w:abstractNumId w:val="29"/>
  </w:num>
  <w:num w:numId="11">
    <w:abstractNumId w:val="9"/>
  </w:num>
  <w:num w:numId="12">
    <w:abstractNumId w:val="36"/>
  </w:num>
  <w:num w:numId="13">
    <w:abstractNumId w:val="22"/>
  </w:num>
  <w:num w:numId="14">
    <w:abstractNumId w:val="42"/>
  </w:num>
  <w:num w:numId="15">
    <w:abstractNumId w:val="32"/>
  </w:num>
  <w:num w:numId="16">
    <w:abstractNumId w:val="40"/>
  </w:num>
  <w:num w:numId="17">
    <w:abstractNumId w:val="30"/>
  </w:num>
  <w:num w:numId="18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</w:num>
  <w:num w:numId="21">
    <w:abstractNumId w:val="17"/>
  </w:num>
  <w:num w:numId="22">
    <w:abstractNumId w:val="28"/>
  </w:num>
  <w:num w:numId="2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1"/>
  </w:num>
  <w:num w:numId="25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6"/>
    <w:lvlOverride w:ilvl="0"/>
    <w:lvlOverride w:ilvl="1">
      <w:startOverride w:val="7"/>
    </w:lvlOverride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5"/>
  </w:num>
  <w:num w:numId="30">
    <w:abstractNumId w:val="4"/>
  </w:num>
  <w:num w:numId="31">
    <w:abstractNumId w:val="34"/>
  </w:num>
  <w:num w:numId="32">
    <w:abstractNumId w:val="24"/>
  </w:num>
  <w:num w:numId="33">
    <w:abstractNumId w:val="27"/>
  </w:num>
  <w:num w:numId="34">
    <w:abstractNumId w:val="23"/>
  </w:num>
  <w:num w:numId="35">
    <w:abstractNumId w:val="15"/>
  </w:num>
  <w:num w:numId="36">
    <w:abstractNumId w:val="25"/>
  </w:num>
  <w:num w:numId="37">
    <w:abstractNumId w:val="35"/>
  </w:num>
  <w:num w:numId="38">
    <w:abstractNumId w:val="3"/>
  </w:num>
  <w:num w:numId="39">
    <w:abstractNumId w:val="37"/>
  </w:num>
  <w:num w:numId="40">
    <w:abstractNumId w:val="6"/>
  </w:num>
  <w:num w:numId="41">
    <w:abstractNumId w:val="7"/>
  </w:num>
  <w:num w:numId="42">
    <w:abstractNumId w:val="41"/>
  </w:num>
  <w:num w:numId="43">
    <w:abstractNumId w:val="33"/>
  </w:num>
  <w:num w:numId="44">
    <w:abstractNumId w:val="2"/>
  </w:num>
  <w:num w:numId="45">
    <w:abstractNumId w:val="11"/>
  </w:num>
  <w:num w:numId="4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7F6"/>
    <w:rsid w:val="00022EE8"/>
    <w:rsid w:val="0004046D"/>
    <w:rsid w:val="00061775"/>
    <w:rsid w:val="00065158"/>
    <w:rsid w:val="00065925"/>
    <w:rsid w:val="00073BCE"/>
    <w:rsid w:val="00084347"/>
    <w:rsid w:val="000856C0"/>
    <w:rsid w:val="00095B2C"/>
    <w:rsid w:val="000A712F"/>
    <w:rsid w:val="000B0112"/>
    <w:rsid w:val="000B2133"/>
    <w:rsid w:val="000B4558"/>
    <w:rsid w:val="000C0C32"/>
    <w:rsid w:val="000C4A33"/>
    <w:rsid w:val="000C4CEC"/>
    <w:rsid w:val="000C61E9"/>
    <w:rsid w:val="000D6C28"/>
    <w:rsid w:val="000E3E84"/>
    <w:rsid w:val="0010566B"/>
    <w:rsid w:val="00111670"/>
    <w:rsid w:val="00115DD5"/>
    <w:rsid w:val="0012546D"/>
    <w:rsid w:val="001366A3"/>
    <w:rsid w:val="00142A2B"/>
    <w:rsid w:val="00145998"/>
    <w:rsid w:val="001521C9"/>
    <w:rsid w:val="00172914"/>
    <w:rsid w:val="001919AE"/>
    <w:rsid w:val="001A0275"/>
    <w:rsid w:val="001A5F1F"/>
    <w:rsid w:val="001B47E8"/>
    <w:rsid w:val="001C6720"/>
    <w:rsid w:val="001D0338"/>
    <w:rsid w:val="001D71EE"/>
    <w:rsid w:val="001E6A3C"/>
    <w:rsid w:val="002025F0"/>
    <w:rsid w:val="002055E1"/>
    <w:rsid w:val="00220337"/>
    <w:rsid w:val="00220ECB"/>
    <w:rsid w:val="0023589F"/>
    <w:rsid w:val="00237006"/>
    <w:rsid w:val="00245132"/>
    <w:rsid w:val="002533FA"/>
    <w:rsid w:val="00263138"/>
    <w:rsid w:val="00271EC9"/>
    <w:rsid w:val="00277F5D"/>
    <w:rsid w:val="002A18DA"/>
    <w:rsid w:val="002A3C4F"/>
    <w:rsid w:val="002D1EB4"/>
    <w:rsid w:val="002D2955"/>
    <w:rsid w:val="002F01DD"/>
    <w:rsid w:val="00302907"/>
    <w:rsid w:val="00307872"/>
    <w:rsid w:val="0031020D"/>
    <w:rsid w:val="00313A96"/>
    <w:rsid w:val="00315B6F"/>
    <w:rsid w:val="003320FD"/>
    <w:rsid w:val="0034709D"/>
    <w:rsid w:val="0034725A"/>
    <w:rsid w:val="00351B3F"/>
    <w:rsid w:val="00360293"/>
    <w:rsid w:val="00360B86"/>
    <w:rsid w:val="00365277"/>
    <w:rsid w:val="00380644"/>
    <w:rsid w:val="0038577A"/>
    <w:rsid w:val="00387B05"/>
    <w:rsid w:val="003C2FDC"/>
    <w:rsid w:val="003D34F3"/>
    <w:rsid w:val="003D350E"/>
    <w:rsid w:val="003D39F6"/>
    <w:rsid w:val="003E0722"/>
    <w:rsid w:val="003F48A2"/>
    <w:rsid w:val="00400F5B"/>
    <w:rsid w:val="004011BB"/>
    <w:rsid w:val="00407F81"/>
    <w:rsid w:val="00411789"/>
    <w:rsid w:val="00426E02"/>
    <w:rsid w:val="00427AAF"/>
    <w:rsid w:val="00436A2E"/>
    <w:rsid w:val="00441D2C"/>
    <w:rsid w:val="004528BB"/>
    <w:rsid w:val="0046511B"/>
    <w:rsid w:val="00470878"/>
    <w:rsid w:val="00494A1F"/>
    <w:rsid w:val="00497451"/>
    <w:rsid w:val="00497771"/>
    <w:rsid w:val="004A4E50"/>
    <w:rsid w:val="004B324C"/>
    <w:rsid w:val="004B5A8E"/>
    <w:rsid w:val="004C2ACD"/>
    <w:rsid w:val="004C5725"/>
    <w:rsid w:val="004D33BB"/>
    <w:rsid w:val="004D69F5"/>
    <w:rsid w:val="004E0B2C"/>
    <w:rsid w:val="004E0F02"/>
    <w:rsid w:val="00513111"/>
    <w:rsid w:val="005169A9"/>
    <w:rsid w:val="005402B1"/>
    <w:rsid w:val="00541585"/>
    <w:rsid w:val="00541E29"/>
    <w:rsid w:val="005805F0"/>
    <w:rsid w:val="0059119E"/>
    <w:rsid w:val="00594514"/>
    <w:rsid w:val="005B1A16"/>
    <w:rsid w:val="005B3626"/>
    <w:rsid w:val="005B612A"/>
    <w:rsid w:val="005C1594"/>
    <w:rsid w:val="005D4C89"/>
    <w:rsid w:val="005D4F91"/>
    <w:rsid w:val="005E42B2"/>
    <w:rsid w:val="005F0813"/>
    <w:rsid w:val="00624571"/>
    <w:rsid w:val="00624F90"/>
    <w:rsid w:val="00631F37"/>
    <w:rsid w:val="00646D8B"/>
    <w:rsid w:val="006473A7"/>
    <w:rsid w:val="00655C89"/>
    <w:rsid w:val="00660AAF"/>
    <w:rsid w:val="0066382C"/>
    <w:rsid w:val="00665C00"/>
    <w:rsid w:val="00681D93"/>
    <w:rsid w:val="00684D79"/>
    <w:rsid w:val="006A7442"/>
    <w:rsid w:val="006C168F"/>
    <w:rsid w:val="006D70C5"/>
    <w:rsid w:val="006E518C"/>
    <w:rsid w:val="006E77C8"/>
    <w:rsid w:val="006F50E6"/>
    <w:rsid w:val="00702A91"/>
    <w:rsid w:val="00713180"/>
    <w:rsid w:val="007330BB"/>
    <w:rsid w:val="007552B4"/>
    <w:rsid w:val="00764DA0"/>
    <w:rsid w:val="007810F2"/>
    <w:rsid w:val="00787C37"/>
    <w:rsid w:val="00791776"/>
    <w:rsid w:val="0079297E"/>
    <w:rsid w:val="00795894"/>
    <w:rsid w:val="007A1B1B"/>
    <w:rsid w:val="007C1066"/>
    <w:rsid w:val="007C368E"/>
    <w:rsid w:val="007D77C9"/>
    <w:rsid w:val="007E1A40"/>
    <w:rsid w:val="007E6FC9"/>
    <w:rsid w:val="007F2201"/>
    <w:rsid w:val="00804FFA"/>
    <w:rsid w:val="00810AA0"/>
    <w:rsid w:val="00817035"/>
    <w:rsid w:val="00824D90"/>
    <w:rsid w:val="00856B87"/>
    <w:rsid w:val="00861E09"/>
    <w:rsid w:val="008647A9"/>
    <w:rsid w:val="008815AA"/>
    <w:rsid w:val="00882E8C"/>
    <w:rsid w:val="00892462"/>
    <w:rsid w:val="00895F3E"/>
    <w:rsid w:val="008A7196"/>
    <w:rsid w:val="008D15D2"/>
    <w:rsid w:val="008D1DCD"/>
    <w:rsid w:val="008D2E2E"/>
    <w:rsid w:val="008D74E2"/>
    <w:rsid w:val="008E014D"/>
    <w:rsid w:val="008F0FA9"/>
    <w:rsid w:val="008F35D6"/>
    <w:rsid w:val="008F77F6"/>
    <w:rsid w:val="009209EA"/>
    <w:rsid w:val="00925716"/>
    <w:rsid w:val="00925EA0"/>
    <w:rsid w:val="00927AC2"/>
    <w:rsid w:val="009371A1"/>
    <w:rsid w:val="0094197F"/>
    <w:rsid w:val="00942687"/>
    <w:rsid w:val="00942EC7"/>
    <w:rsid w:val="009509E8"/>
    <w:rsid w:val="00950BA2"/>
    <w:rsid w:val="00957A93"/>
    <w:rsid w:val="009704D2"/>
    <w:rsid w:val="009870E8"/>
    <w:rsid w:val="00996672"/>
    <w:rsid w:val="009A3F0C"/>
    <w:rsid w:val="009A4A06"/>
    <w:rsid w:val="009C41C3"/>
    <w:rsid w:val="009F0608"/>
    <w:rsid w:val="009F279B"/>
    <w:rsid w:val="009F2DFD"/>
    <w:rsid w:val="009F418C"/>
    <w:rsid w:val="009F5421"/>
    <w:rsid w:val="00A17639"/>
    <w:rsid w:val="00A2038A"/>
    <w:rsid w:val="00A41539"/>
    <w:rsid w:val="00A44472"/>
    <w:rsid w:val="00A51417"/>
    <w:rsid w:val="00A52552"/>
    <w:rsid w:val="00A62FE9"/>
    <w:rsid w:val="00A67C88"/>
    <w:rsid w:val="00A91F7A"/>
    <w:rsid w:val="00AA1B8F"/>
    <w:rsid w:val="00AA51BE"/>
    <w:rsid w:val="00AA6487"/>
    <w:rsid w:val="00AA7217"/>
    <w:rsid w:val="00AB0910"/>
    <w:rsid w:val="00AB1574"/>
    <w:rsid w:val="00AB6EC3"/>
    <w:rsid w:val="00AC3D5A"/>
    <w:rsid w:val="00AE7A6C"/>
    <w:rsid w:val="00AE7D40"/>
    <w:rsid w:val="00AF7B12"/>
    <w:rsid w:val="00B10962"/>
    <w:rsid w:val="00B13094"/>
    <w:rsid w:val="00B22208"/>
    <w:rsid w:val="00B30591"/>
    <w:rsid w:val="00B37FA5"/>
    <w:rsid w:val="00B40B40"/>
    <w:rsid w:val="00B476E7"/>
    <w:rsid w:val="00B516EC"/>
    <w:rsid w:val="00B647BF"/>
    <w:rsid w:val="00B7314E"/>
    <w:rsid w:val="00B76AB7"/>
    <w:rsid w:val="00B926A3"/>
    <w:rsid w:val="00B92A2B"/>
    <w:rsid w:val="00BA148D"/>
    <w:rsid w:val="00BA2724"/>
    <w:rsid w:val="00BA346B"/>
    <w:rsid w:val="00BB0768"/>
    <w:rsid w:val="00BB3611"/>
    <w:rsid w:val="00BB3FCF"/>
    <w:rsid w:val="00BB59FD"/>
    <w:rsid w:val="00BC2F55"/>
    <w:rsid w:val="00C176F3"/>
    <w:rsid w:val="00C20639"/>
    <w:rsid w:val="00C2324C"/>
    <w:rsid w:val="00C41B77"/>
    <w:rsid w:val="00C443FE"/>
    <w:rsid w:val="00C568EF"/>
    <w:rsid w:val="00C66B19"/>
    <w:rsid w:val="00C74E01"/>
    <w:rsid w:val="00C823F9"/>
    <w:rsid w:val="00C9698B"/>
    <w:rsid w:val="00CA4DE8"/>
    <w:rsid w:val="00CB4C22"/>
    <w:rsid w:val="00CD6E2C"/>
    <w:rsid w:val="00CE4EA1"/>
    <w:rsid w:val="00D20535"/>
    <w:rsid w:val="00D22E68"/>
    <w:rsid w:val="00D27C56"/>
    <w:rsid w:val="00D328B5"/>
    <w:rsid w:val="00D34F2D"/>
    <w:rsid w:val="00D35483"/>
    <w:rsid w:val="00D618BE"/>
    <w:rsid w:val="00D67873"/>
    <w:rsid w:val="00D715AE"/>
    <w:rsid w:val="00D73012"/>
    <w:rsid w:val="00D7535D"/>
    <w:rsid w:val="00D873F8"/>
    <w:rsid w:val="00D87997"/>
    <w:rsid w:val="00DA03E6"/>
    <w:rsid w:val="00DA0AB6"/>
    <w:rsid w:val="00DA7388"/>
    <w:rsid w:val="00DB13D0"/>
    <w:rsid w:val="00DB3E3F"/>
    <w:rsid w:val="00DC0013"/>
    <w:rsid w:val="00DC40D0"/>
    <w:rsid w:val="00DC5FE9"/>
    <w:rsid w:val="00DC742C"/>
    <w:rsid w:val="00DE4EF8"/>
    <w:rsid w:val="00DE5076"/>
    <w:rsid w:val="00DE6EAF"/>
    <w:rsid w:val="00DF55F5"/>
    <w:rsid w:val="00DF6F64"/>
    <w:rsid w:val="00E02FB9"/>
    <w:rsid w:val="00E03200"/>
    <w:rsid w:val="00E14275"/>
    <w:rsid w:val="00E158D9"/>
    <w:rsid w:val="00E26198"/>
    <w:rsid w:val="00E34021"/>
    <w:rsid w:val="00E36EA0"/>
    <w:rsid w:val="00E40A92"/>
    <w:rsid w:val="00E52D50"/>
    <w:rsid w:val="00E63E5F"/>
    <w:rsid w:val="00EA165A"/>
    <w:rsid w:val="00EA1A61"/>
    <w:rsid w:val="00EA2179"/>
    <w:rsid w:val="00EA6613"/>
    <w:rsid w:val="00EB5A6D"/>
    <w:rsid w:val="00EC2AD4"/>
    <w:rsid w:val="00EC70A1"/>
    <w:rsid w:val="00EC72AC"/>
    <w:rsid w:val="00ED1B0E"/>
    <w:rsid w:val="00EE4F98"/>
    <w:rsid w:val="00EE62E5"/>
    <w:rsid w:val="00EF57B1"/>
    <w:rsid w:val="00EF7A23"/>
    <w:rsid w:val="00F032CA"/>
    <w:rsid w:val="00F1205B"/>
    <w:rsid w:val="00F14E65"/>
    <w:rsid w:val="00F166BC"/>
    <w:rsid w:val="00F24D60"/>
    <w:rsid w:val="00F2706B"/>
    <w:rsid w:val="00F3228E"/>
    <w:rsid w:val="00F34B06"/>
    <w:rsid w:val="00F36B5B"/>
    <w:rsid w:val="00F37215"/>
    <w:rsid w:val="00F61CFD"/>
    <w:rsid w:val="00F73FCA"/>
    <w:rsid w:val="00F84C25"/>
    <w:rsid w:val="00F96D4A"/>
    <w:rsid w:val="00FA0A9E"/>
    <w:rsid w:val="00FA4849"/>
    <w:rsid w:val="00FB5ECA"/>
    <w:rsid w:val="00FC0DDB"/>
    <w:rsid w:val="00FC53E0"/>
    <w:rsid w:val="00FD0CDD"/>
    <w:rsid w:val="00FE6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4351360-09AD-4756-B7ED-27A1954555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E4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Nad,Odstavec_muj,Název grafu,nad 1,Conclusion de partie,List Paragraph,List Paragraph1,_Odstavec se seznamem,List Paragraph (Czech Tourism),A-Odrážky1,Odstavec_muj1,Odstavec_muj2,Odstavec_muj3,Nad1,Odstavec_muj4,Nad2,List Paragraph2"/>
    <w:basedOn w:val="Normln"/>
    <w:link w:val="OdstavecseseznamemChar"/>
    <w:uiPriority w:val="34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A0A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A0A9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0A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0A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A0A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A0A9E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5E4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5E42B2"/>
    <w:pPr>
      <w:spacing w:before="100" w:beforeAutospacing="1" w:after="100" w:afterAutospacing="1"/>
    </w:pPr>
  </w:style>
  <w:style w:type="character" w:customStyle="1" w:styleId="h1a">
    <w:name w:val="h1a"/>
    <w:basedOn w:val="Standardnpsmoodstavce"/>
    <w:rsid w:val="005E42B2"/>
  </w:style>
  <w:style w:type="character" w:styleId="Znakapoznpodarou">
    <w:name w:val="footnote reference"/>
    <w:basedOn w:val="Standardnpsmoodstavce"/>
    <w:uiPriority w:val="99"/>
    <w:unhideWhenUsed/>
    <w:rsid w:val="0066382C"/>
    <w:rPr>
      <w:vertAlign w:val="superscript"/>
    </w:rPr>
  </w:style>
  <w:style w:type="paragraph" w:styleId="Textpoznpodarou">
    <w:name w:val="footnote text"/>
    <w:aliases w:val="Char1,Schriftart: 9 pt,Schriftart: 10 pt,Schriftart: 8 pt,Text poznámky pod čiarou 007,Footnote,Fußnotentextf,Geneva 9,Font: Geneva 9,Boston 10,f,pozn. pod čarou,Char,Text pozn. pod čarou1,Char Char Char1,Footnote Text Char1,o"/>
    <w:basedOn w:val="Normln"/>
    <w:link w:val="TextpoznpodarouChar"/>
    <w:uiPriority w:val="99"/>
    <w:unhideWhenUsed/>
    <w:qFormat/>
    <w:rsid w:val="0066382C"/>
    <w:rPr>
      <w:rFonts w:ascii="Calibri" w:eastAsia="Calibri" w:hAnsi="Calibri" w:cs="Calibri"/>
      <w:color w:val="000000"/>
      <w:sz w:val="20"/>
      <w:szCs w:val="20"/>
    </w:rPr>
  </w:style>
  <w:style w:type="character" w:customStyle="1" w:styleId="TextpoznpodarouChar">
    <w:name w:val="Text pozn. pod čarou Char"/>
    <w:aliases w:val="Char1 Char,Schriftart: 9 pt Char,Schriftart: 10 pt Char,Schriftart: 8 pt Char,Text poznámky pod čiarou 007 Char,Footnote Char,Fußnotentextf Char,Geneva 9 Char,Font: Geneva 9 Char,Boston 10 Char,f Char,pozn. pod čarou Char"/>
    <w:basedOn w:val="Standardnpsmoodstavce"/>
    <w:link w:val="Textpoznpodarou"/>
    <w:uiPriority w:val="99"/>
    <w:rsid w:val="0066382C"/>
    <w:rPr>
      <w:rFonts w:ascii="Calibri" w:eastAsia="Calibri" w:hAnsi="Calibri" w:cs="Calibri"/>
      <w:color w:val="000000"/>
      <w:sz w:val="20"/>
      <w:szCs w:val="20"/>
      <w:lang w:eastAsia="cs-CZ"/>
    </w:rPr>
  </w:style>
  <w:style w:type="character" w:customStyle="1" w:styleId="OdstavecseseznamemChar">
    <w:name w:val="Odstavec se seznamem Char"/>
    <w:aliases w:val="Nad Char,Odstavec_muj Char,Název grafu Char,nad 1 Char,Conclusion de partie Char,List Paragraph Char,List Paragraph1 Char,_Odstavec se seznamem Char,List Paragraph (Czech Tourism) Char,A-Odrážky1 Char,Odstavec_muj1 Char"/>
    <w:link w:val="Odstavecseseznamem"/>
    <w:uiPriority w:val="34"/>
    <w:locked/>
    <w:rsid w:val="0066382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zev">
    <w:name w:val="Title"/>
    <w:basedOn w:val="Normln"/>
    <w:next w:val="Normln"/>
    <w:link w:val="NzevChar"/>
    <w:qFormat/>
    <w:rsid w:val="00BA346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A346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table" w:styleId="Mkatabulky">
    <w:name w:val="Table Grid"/>
    <w:basedOn w:val="Normlntabulka"/>
    <w:uiPriority w:val="59"/>
    <w:rsid w:val="00F120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xsptextcomputedfield">
    <w:name w:val="xsptextcomputedfield"/>
    <w:basedOn w:val="Standardnpsmoodstavce"/>
    <w:rsid w:val="00315B6F"/>
  </w:style>
  <w:style w:type="character" w:styleId="Hypertextovodkaz">
    <w:name w:val="Hyperlink"/>
    <w:uiPriority w:val="99"/>
    <w:rsid w:val="00407F81"/>
    <w:rPr>
      <w:rFonts w:cs="Times New Roman"/>
      <w:color w:val="0000FF"/>
      <w:u w:val="single"/>
    </w:rPr>
  </w:style>
  <w:style w:type="character" w:customStyle="1" w:styleId="TextpoznpodarouChar1">
    <w:name w:val="Text pozn. pod čarou Char1"/>
    <w:uiPriority w:val="99"/>
    <w:locked/>
    <w:rsid w:val="00407F81"/>
    <w:rPr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686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5B6427-8833-4661-875A-5A10EFF8DD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282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VVI</dc:creator>
  <cp:lastModifiedBy>Lenka Schäfer</cp:lastModifiedBy>
  <cp:revision>3</cp:revision>
  <cp:lastPrinted>2019-09-23T10:24:00Z</cp:lastPrinted>
  <dcterms:created xsi:type="dcterms:W3CDTF">2024-11-24T23:55:00Z</dcterms:created>
  <dcterms:modified xsi:type="dcterms:W3CDTF">2024-11-28T10:45:00Z</dcterms:modified>
</cp:coreProperties>
</file>